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6404A" w14:textId="2DE176C6" w:rsidR="00AA725F" w:rsidRPr="00D4061C" w:rsidRDefault="00B84687" w:rsidP="00AA725F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193952677"/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186BE1F" wp14:editId="5384EF69">
            <wp:extent cx="1504950" cy="523875"/>
            <wp:effectExtent l="0" t="0" r="0" b="9525"/>
            <wp:docPr id="7300799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725F" w:rsidRPr="00D4061C">
        <w:rPr>
          <w:rFonts w:ascii="Times New Roman" w:hAnsi="Times New Roman"/>
          <w:b/>
          <w:sz w:val="28"/>
          <w:szCs w:val="28"/>
        </w:rPr>
        <w:t>Základní škola a Mateřská škola Domoušice</w:t>
      </w:r>
    </w:p>
    <w:p w14:paraId="433D354B" w14:textId="0095C76B" w:rsidR="00AA725F" w:rsidRPr="00D4061C" w:rsidRDefault="00B84687" w:rsidP="00B84687">
      <w:pPr>
        <w:tabs>
          <w:tab w:val="left" w:pos="2030"/>
          <w:tab w:val="center" w:pos="5233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ab/>
      </w:r>
      <w:r w:rsidR="00AA725F" w:rsidRPr="00D4061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                         </w:t>
      </w:r>
      <w:r w:rsidR="00AA725F" w:rsidRPr="00D4061C">
        <w:rPr>
          <w:rFonts w:ascii="Times New Roman" w:hAnsi="Times New Roman"/>
          <w:b/>
          <w:sz w:val="24"/>
          <w:szCs w:val="24"/>
          <w:u w:val="single"/>
        </w:rPr>
        <w:t>Směrnice k úplatě za předškolní vzdělávání v</w:t>
      </w:r>
      <w:r>
        <w:rPr>
          <w:rFonts w:ascii="Times New Roman" w:hAnsi="Times New Roman"/>
          <w:b/>
          <w:sz w:val="24"/>
          <w:szCs w:val="24"/>
          <w:u w:val="single"/>
        </w:rPr>
        <w:t> </w:t>
      </w:r>
      <w:r w:rsidR="00AA725F" w:rsidRPr="00D4061C">
        <w:rPr>
          <w:rFonts w:ascii="Times New Roman" w:hAnsi="Times New Roman"/>
          <w:b/>
          <w:sz w:val="24"/>
          <w:szCs w:val="24"/>
          <w:u w:val="single"/>
        </w:rPr>
        <w:t>MŠ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___________   </w:t>
      </w:r>
    </w:p>
    <w:bookmarkEnd w:id="0"/>
    <w:p w14:paraId="312D2108" w14:textId="77777777" w:rsidR="00AA725F" w:rsidRDefault="002D5266" w:rsidP="002D5266">
      <w:p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 xml:space="preserve">Na základě 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§ 123 odst. 4 zákona č. 561/2004 Sb., školský zákon</w:t>
      </w:r>
      <w:r w:rsidRPr="00AA725F">
        <w:rPr>
          <w:rFonts w:ascii="Times New Roman" w:hAnsi="Times New Roman" w:cs="Times New Roman"/>
          <w:sz w:val="24"/>
          <w:szCs w:val="24"/>
        </w:rPr>
        <w:t xml:space="preserve">, ve znění pozdějších předpisů, a 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§ 6 vyhlášky č. 14/2005 Sb., o předškolním vzdělávání</w:t>
      </w:r>
      <w:r w:rsidRPr="00AA725F">
        <w:rPr>
          <w:rFonts w:ascii="Times New Roman" w:hAnsi="Times New Roman" w:cs="Times New Roman"/>
          <w:sz w:val="24"/>
          <w:szCs w:val="24"/>
        </w:rPr>
        <w:t xml:space="preserve">, ve znění pozdějších předpisů, stanoví úplatu za předškolní vzdělávání 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zřizovatel mateřské školy</w:t>
      </w:r>
      <w:r w:rsidRPr="00AA72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9189B6" w14:textId="3BFB4259" w:rsidR="002D5266" w:rsidRPr="00AA725F" w:rsidRDefault="002D5266" w:rsidP="002D5266">
      <w:p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>Měsíční výše úplaty nesmí přesáhnout 8 % základní sazby minimální měsíční mzdy platné v době stanovení úplaty.</w:t>
      </w:r>
    </w:p>
    <w:p w14:paraId="1A5D0328" w14:textId="77777777" w:rsidR="002D5266" w:rsidRPr="00AA725F" w:rsidRDefault="00000000" w:rsidP="002D52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FF90643">
          <v:rect id="_x0000_i1025" style="width:0;height:1.5pt" o:hralign="center" o:hrstd="t" o:hr="t" fillcolor="#a0a0a0" stroked="f"/>
        </w:pict>
      </w:r>
    </w:p>
    <w:p w14:paraId="7D4EC8B4" w14:textId="77777777" w:rsidR="002D5266" w:rsidRPr="00AA725F" w:rsidRDefault="002D5266" w:rsidP="002D52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725F">
        <w:rPr>
          <w:rFonts w:ascii="Times New Roman" w:hAnsi="Times New Roman" w:cs="Times New Roman"/>
          <w:b/>
          <w:bCs/>
          <w:sz w:val="24"/>
          <w:szCs w:val="24"/>
        </w:rPr>
        <w:t>I. Výše úplaty za předškolní vzdělávání</w:t>
      </w:r>
    </w:p>
    <w:p w14:paraId="5276A3EA" w14:textId="05D9EC13" w:rsidR="002D5266" w:rsidRPr="00AA725F" w:rsidRDefault="002D5266" w:rsidP="002D526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b/>
          <w:bCs/>
          <w:sz w:val="24"/>
          <w:szCs w:val="24"/>
        </w:rPr>
        <w:t>Měsíční výše úplaty</w:t>
      </w:r>
      <w:r w:rsidRPr="00AA725F">
        <w:rPr>
          <w:rFonts w:ascii="Times New Roman" w:hAnsi="Times New Roman" w:cs="Times New Roman"/>
          <w:sz w:val="24"/>
          <w:szCs w:val="24"/>
        </w:rPr>
        <w:t xml:space="preserve"> pro školní rok 202</w:t>
      </w:r>
      <w:r w:rsidR="006F5D5B">
        <w:rPr>
          <w:rFonts w:ascii="Times New Roman" w:hAnsi="Times New Roman" w:cs="Times New Roman"/>
          <w:sz w:val="24"/>
          <w:szCs w:val="24"/>
        </w:rPr>
        <w:t>6</w:t>
      </w:r>
      <w:r w:rsidRPr="00AA725F">
        <w:rPr>
          <w:rFonts w:ascii="Times New Roman" w:hAnsi="Times New Roman" w:cs="Times New Roman"/>
          <w:sz w:val="24"/>
          <w:szCs w:val="24"/>
        </w:rPr>
        <w:t>/202</w:t>
      </w:r>
      <w:r w:rsidR="006F5D5B">
        <w:rPr>
          <w:rFonts w:ascii="Times New Roman" w:hAnsi="Times New Roman" w:cs="Times New Roman"/>
          <w:sz w:val="24"/>
          <w:szCs w:val="24"/>
        </w:rPr>
        <w:t>7</w:t>
      </w:r>
      <w:r w:rsidRPr="00AA725F">
        <w:rPr>
          <w:rFonts w:ascii="Times New Roman" w:hAnsi="Times New Roman" w:cs="Times New Roman"/>
          <w:sz w:val="24"/>
          <w:szCs w:val="24"/>
        </w:rPr>
        <w:t xml:space="preserve"> byla zřizovatelem stanovena na </w:t>
      </w:r>
      <w:r w:rsidR="00AA725F">
        <w:rPr>
          <w:rFonts w:ascii="Times New Roman" w:hAnsi="Times New Roman" w:cs="Times New Roman"/>
          <w:b/>
          <w:bCs/>
          <w:sz w:val="24"/>
          <w:szCs w:val="24"/>
        </w:rPr>
        <w:t>400,-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Kč</w:t>
      </w:r>
      <w:r w:rsidRPr="00AA725F">
        <w:rPr>
          <w:rFonts w:ascii="Times New Roman" w:hAnsi="Times New Roman" w:cs="Times New Roman"/>
          <w:sz w:val="24"/>
          <w:szCs w:val="24"/>
        </w:rPr>
        <w:t>.</w:t>
      </w:r>
    </w:p>
    <w:p w14:paraId="2C7B3208" w14:textId="19880E54" w:rsidR="002D5266" w:rsidRPr="00AA725F" w:rsidRDefault="002D5266" w:rsidP="002D526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 xml:space="preserve">Výše úplaty je určena 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paušálně na celý školní rok</w:t>
      </w:r>
      <w:r w:rsidRPr="00AA725F">
        <w:rPr>
          <w:rFonts w:ascii="Times New Roman" w:hAnsi="Times New Roman" w:cs="Times New Roman"/>
          <w:sz w:val="24"/>
          <w:szCs w:val="24"/>
        </w:rPr>
        <w:t xml:space="preserve"> a je splatná vždy do </w:t>
      </w:r>
      <w:r w:rsidR="00AA725F">
        <w:rPr>
          <w:rFonts w:ascii="Times New Roman" w:hAnsi="Times New Roman" w:cs="Times New Roman"/>
          <w:b/>
          <w:bCs/>
          <w:sz w:val="24"/>
          <w:szCs w:val="24"/>
        </w:rPr>
        <w:t>7 dne</w:t>
      </w:r>
      <w:r w:rsidRPr="00AA725F">
        <w:rPr>
          <w:rFonts w:ascii="Times New Roman" w:hAnsi="Times New Roman" w:cs="Times New Roman"/>
          <w:sz w:val="24"/>
          <w:szCs w:val="24"/>
        </w:rPr>
        <w:t xml:space="preserve"> daného měsíce.</w:t>
      </w:r>
    </w:p>
    <w:p w14:paraId="277AC141" w14:textId="77777777" w:rsidR="00AA725F" w:rsidRDefault="002D5266" w:rsidP="002D526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b/>
          <w:bCs/>
          <w:sz w:val="24"/>
          <w:szCs w:val="24"/>
        </w:rPr>
        <w:t>Bezúplatné vzdělávání</w:t>
      </w:r>
      <w:r w:rsidRPr="00AA725F">
        <w:rPr>
          <w:rFonts w:ascii="Times New Roman" w:hAnsi="Times New Roman" w:cs="Times New Roman"/>
          <w:sz w:val="24"/>
          <w:szCs w:val="24"/>
        </w:rPr>
        <w:t xml:space="preserve"> je poskytováno dětem v posledním ročníku mateřské školy v souladu </w:t>
      </w:r>
    </w:p>
    <w:p w14:paraId="0D3B3793" w14:textId="139A74AD" w:rsidR="002D5266" w:rsidRPr="00AA725F" w:rsidRDefault="002D5266" w:rsidP="00AA725F">
      <w:pPr>
        <w:ind w:left="720"/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 xml:space="preserve">s 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§ 123 odst. 2 školského zákona</w:t>
      </w:r>
      <w:r w:rsidRPr="00AA725F">
        <w:rPr>
          <w:rFonts w:ascii="Times New Roman" w:hAnsi="Times New Roman" w:cs="Times New Roman"/>
          <w:sz w:val="24"/>
          <w:szCs w:val="24"/>
        </w:rPr>
        <w:t>.</w:t>
      </w:r>
    </w:p>
    <w:p w14:paraId="67D00386" w14:textId="77777777" w:rsidR="00AA725F" w:rsidRDefault="002D5266" w:rsidP="002D526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b/>
          <w:bCs/>
          <w:sz w:val="24"/>
          <w:szCs w:val="24"/>
        </w:rPr>
        <w:t>Snížení nebo prominutí úplaty</w:t>
      </w:r>
      <w:r w:rsidRPr="00AA725F">
        <w:rPr>
          <w:rFonts w:ascii="Times New Roman" w:hAnsi="Times New Roman" w:cs="Times New Roman"/>
          <w:sz w:val="24"/>
          <w:szCs w:val="24"/>
        </w:rPr>
        <w:t xml:space="preserve"> rozhoduje ředitel mateřské školy v souladu s § 6 vyhlášky </w:t>
      </w:r>
    </w:p>
    <w:p w14:paraId="44063E3E" w14:textId="2B549B21" w:rsidR="002D5266" w:rsidRPr="00AA725F" w:rsidRDefault="002D5266" w:rsidP="00AA725F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>č. 14/2005 Sb., o předškolním vzdělávání, ve znění pozdějších předpisů</w:t>
      </w:r>
    </w:p>
    <w:p w14:paraId="33CFADA3" w14:textId="59CBAD72" w:rsidR="002D5266" w:rsidRPr="00AA725F" w:rsidRDefault="002D5266" w:rsidP="00D7014A">
      <w:pPr>
        <w:ind w:left="360"/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  <w:u w:val="single"/>
        </w:rPr>
        <w:t>Snížení úplaty</w:t>
      </w:r>
      <w:r w:rsidR="0047336C" w:rsidRPr="00AA72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7336C" w:rsidRPr="00AA725F">
        <w:rPr>
          <w:rFonts w:ascii="Times New Roman" w:hAnsi="Times New Roman" w:cs="Times New Roman"/>
          <w:sz w:val="24"/>
          <w:szCs w:val="24"/>
        </w:rPr>
        <w:t>(§ 6 odst. 4 a 5 vyhlášky č. 14/2005 Sb.)</w:t>
      </w:r>
      <w:r w:rsidRPr="00AA725F">
        <w:rPr>
          <w:rFonts w:ascii="Times New Roman" w:hAnsi="Times New Roman" w:cs="Times New Roman"/>
          <w:sz w:val="24"/>
          <w:szCs w:val="24"/>
        </w:rPr>
        <w:t>:</w:t>
      </w:r>
    </w:p>
    <w:p w14:paraId="2CA97D55" w14:textId="77777777" w:rsidR="00AA725F" w:rsidRDefault="0047336C" w:rsidP="0047336C">
      <w:pPr>
        <w:pStyle w:val="Styl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Vzdělává-li se dítě v mateřské škole pravidelně kratší dobu, než odpovídá provozu </w:t>
      </w:r>
      <w:r w:rsidR="002D5266"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dítě</w:t>
      </w: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0E00700F" w14:textId="322410E9" w:rsidR="002D5266" w:rsidRPr="00AA725F" w:rsidRDefault="0047336C" w:rsidP="00AA725F">
      <w:pPr>
        <w:pStyle w:val="Styl1"/>
        <w:numPr>
          <w:ilvl w:val="0"/>
          <w:numId w:val="0"/>
        </w:numPr>
        <w:ind w:left="144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(</w:t>
      </w:r>
      <w:r w:rsidR="002D5266"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§ 34 odst. 10 školského zákona</w:t>
      </w: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D7014A"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3E00E1A4" w14:textId="2B7BACE8" w:rsidR="002D5266" w:rsidRPr="00AA725F" w:rsidRDefault="0047336C" w:rsidP="00AA725F">
      <w:pPr>
        <w:pStyle w:val="Styl1"/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Je-li v kalendářním měsíci omezen nebo přerušen provoz mateřské školy.</w:t>
      </w:r>
      <w:r w:rsidR="00AA725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</w:t>
      </w:r>
      <w:r w:rsidR="00AA725F"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 neplatí, pokud omezení nebo přerušení provozu mateřské školy nepřesáhne celkovou dobu 5 vyučovacích dnů. </w:t>
      </w:r>
    </w:p>
    <w:p w14:paraId="16663C7D" w14:textId="331FDE05" w:rsidR="0047336C" w:rsidRPr="00AA725F" w:rsidRDefault="0047336C" w:rsidP="00D7014A">
      <w:pPr>
        <w:ind w:left="357"/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  <w:u w:val="single"/>
        </w:rPr>
        <w:t>Osvobození od úplaty</w:t>
      </w:r>
      <w:r w:rsidRPr="00AA725F">
        <w:rPr>
          <w:rFonts w:ascii="Times New Roman" w:hAnsi="Times New Roman" w:cs="Times New Roman"/>
          <w:sz w:val="24"/>
          <w:szCs w:val="24"/>
        </w:rPr>
        <w:t xml:space="preserve"> (§ 6 odst. 6 vyhlášky č. 14/2005 Sb.,</w:t>
      </w:r>
      <w:r w:rsidR="00AA725F">
        <w:rPr>
          <w:rFonts w:ascii="Times New Roman" w:hAnsi="Times New Roman" w:cs="Times New Roman"/>
          <w:sz w:val="24"/>
          <w:szCs w:val="24"/>
        </w:rPr>
        <w:t>):</w:t>
      </w:r>
    </w:p>
    <w:p w14:paraId="6B2B5482" w14:textId="21B4350B" w:rsidR="0047336C" w:rsidRPr="00AA725F" w:rsidRDefault="0047336C" w:rsidP="0047336C">
      <w:pPr>
        <w:pStyle w:val="Styl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Zákonný zástupce dítěte, který pobírá opakující se dávku pomoci v hmotné nouzi.</w:t>
      </w:r>
    </w:p>
    <w:p w14:paraId="7855FBE7" w14:textId="494D6260" w:rsidR="0047336C" w:rsidRPr="00AA725F" w:rsidRDefault="0047336C" w:rsidP="0047336C">
      <w:pPr>
        <w:pStyle w:val="Styl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Zákonný zástupce nezaopatřeného dítěte, pokud tomuto dítěti náleží zvýšení příspěvku na péči nebo přídavek na dítě.</w:t>
      </w:r>
    </w:p>
    <w:p w14:paraId="15ADD6B7" w14:textId="000731B1" w:rsidR="0047336C" w:rsidRPr="00AA725F" w:rsidRDefault="0047336C" w:rsidP="0047336C">
      <w:pPr>
        <w:pStyle w:val="Styl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>Rodič, kterému náleží zvýšení příspěvku na péči z důvodu péče o nezaopatřené dítě.</w:t>
      </w:r>
    </w:p>
    <w:p w14:paraId="4912DF74" w14:textId="0E9EE015" w:rsidR="0047336C" w:rsidRDefault="0047336C" w:rsidP="0047336C">
      <w:pPr>
        <w:pStyle w:val="Styl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A725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Fyzická osoba, která o dítě osobně pečuje a z důvodu péče o toto dítě pobírá dávky pěstounské péče </w:t>
      </w:r>
    </w:p>
    <w:p w14:paraId="74134F16" w14:textId="09070F68" w:rsidR="0047336C" w:rsidRPr="00AA725F" w:rsidRDefault="00AA725F" w:rsidP="00AA725F">
      <w:pPr>
        <w:pStyle w:val="Styl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Pokud tuto skutečnost prokáže řediteli mateřské školy.</w:t>
      </w:r>
    </w:p>
    <w:p w14:paraId="12CEF790" w14:textId="77777777" w:rsidR="002D5266" w:rsidRPr="00AA725F" w:rsidRDefault="00000000" w:rsidP="002D52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F71F4E1">
          <v:rect id="_x0000_i1026" style="width:0;height:1.5pt" o:hralign="center" o:hrstd="t" o:hr="t" fillcolor="#a0a0a0" stroked="f"/>
        </w:pict>
      </w:r>
    </w:p>
    <w:p w14:paraId="28FC1AB1" w14:textId="77777777" w:rsidR="002D5266" w:rsidRPr="00AA725F" w:rsidRDefault="002D5266" w:rsidP="002D52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725F">
        <w:rPr>
          <w:rFonts w:ascii="Times New Roman" w:hAnsi="Times New Roman" w:cs="Times New Roman"/>
          <w:b/>
          <w:bCs/>
          <w:sz w:val="24"/>
          <w:szCs w:val="24"/>
        </w:rPr>
        <w:t>II. Způsob úhrady úplaty</w:t>
      </w:r>
    </w:p>
    <w:p w14:paraId="6A98C7CC" w14:textId="77777777" w:rsidR="002D5266" w:rsidRPr="00AA725F" w:rsidRDefault="002D5266" w:rsidP="002D526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>Úplatu je možné hradit:</w:t>
      </w:r>
    </w:p>
    <w:p w14:paraId="0235D29A" w14:textId="209E3022" w:rsidR="002D5266" w:rsidRPr="00AA725F" w:rsidRDefault="002D5266" w:rsidP="0047336C">
      <w:pPr>
        <w:pStyle w:val="Styl1"/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>bezhotovostně na účet školy</w:t>
      </w:r>
      <w:r w:rsidR="00AA725F">
        <w:rPr>
          <w:rFonts w:ascii="Times New Roman" w:hAnsi="Times New Roman" w:cs="Times New Roman"/>
          <w:sz w:val="24"/>
          <w:szCs w:val="24"/>
        </w:rPr>
        <w:t xml:space="preserve"> č. 1022998339/0800</w:t>
      </w:r>
      <w:r w:rsidRPr="00AA725F">
        <w:rPr>
          <w:rFonts w:ascii="Times New Roman" w:hAnsi="Times New Roman" w:cs="Times New Roman"/>
          <w:sz w:val="24"/>
          <w:szCs w:val="24"/>
        </w:rPr>
        <w:t xml:space="preserve"> s variabilním symbolem přiděleným dítěti,</w:t>
      </w:r>
    </w:p>
    <w:p w14:paraId="6BDE3A52" w14:textId="64C3EC47" w:rsidR="002D5266" w:rsidRPr="00AA725F" w:rsidRDefault="002D5266" w:rsidP="002D526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 xml:space="preserve">V případě neuhrazení úplaty ve stanoveném termínu může ředitel školy v souladu s 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§ 35 školského zákona</w:t>
      </w:r>
      <w:r w:rsidRPr="00AA725F">
        <w:rPr>
          <w:rFonts w:ascii="Times New Roman" w:hAnsi="Times New Roman" w:cs="Times New Roman"/>
          <w:sz w:val="24"/>
          <w:szCs w:val="24"/>
        </w:rPr>
        <w:t xml:space="preserve"> rozhodnout o ukončení předškolního vzdělávání dítěte.</w:t>
      </w:r>
    </w:p>
    <w:p w14:paraId="4770582B" w14:textId="77777777" w:rsidR="002D5266" w:rsidRPr="00AA725F" w:rsidRDefault="00000000" w:rsidP="002D52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1CC52F3">
          <v:rect id="_x0000_i1027" style="width:0;height:1.5pt" o:hralign="center" o:hrstd="t" o:hr="t" fillcolor="#a0a0a0" stroked="f"/>
        </w:pict>
      </w:r>
    </w:p>
    <w:p w14:paraId="3BF3578B" w14:textId="77777777" w:rsidR="002D5266" w:rsidRPr="00AA725F" w:rsidRDefault="002D5266" w:rsidP="002D52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725F">
        <w:rPr>
          <w:rFonts w:ascii="Times New Roman" w:hAnsi="Times New Roman" w:cs="Times New Roman"/>
          <w:b/>
          <w:bCs/>
          <w:sz w:val="24"/>
          <w:szCs w:val="24"/>
        </w:rPr>
        <w:t>III. Platnost a účinnost</w:t>
      </w:r>
    </w:p>
    <w:p w14:paraId="30BA8E13" w14:textId="013F0FBB" w:rsidR="00AA725F" w:rsidRPr="00AA725F" w:rsidRDefault="002D5266" w:rsidP="00AA725F">
      <w:p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 xml:space="preserve">Tento pokyn nabývá účinnosti dnem </w:t>
      </w:r>
      <w:r w:rsidRPr="00AA725F">
        <w:rPr>
          <w:rFonts w:ascii="Times New Roman" w:hAnsi="Times New Roman" w:cs="Times New Roman"/>
          <w:b/>
          <w:bCs/>
          <w:sz w:val="24"/>
          <w:szCs w:val="24"/>
        </w:rPr>
        <w:t>1. září 202</w:t>
      </w:r>
      <w:r w:rsidR="006F5D5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A725F">
        <w:rPr>
          <w:rFonts w:ascii="Times New Roman" w:hAnsi="Times New Roman" w:cs="Times New Roman"/>
          <w:sz w:val="24"/>
          <w:szCs w:val="24"/>
        </w:rPr>
        <w:t xml:space="preserve"> a platí pro celý školní rok 202</w:t>
      </w:r>
      <w:r w:rsidR="006F5D5B">
        <w:rPr>
          <w:rFonts w:ascii="Times New Roman" w:hAnsi="Times New Roman" w:cs="Times New Roman"/>
          <w:sz w:val="24"/>
          <w:szCs w:val="24"/>
        </w:rPr>
        <w:t>6</w:t>
      </w:r>
      <w:r w:rsidRPr="00AA725F">
        <w:rPr>
          <w:rFonts w:ascii="Times New Roman" w:hAnsi="Times New Roman" w:cs="Times New Roman"/>
          <w:sz w:val="24"/>
          <w:szCs w:val="24"/>
        </w:rPr>
        <w:t>/202</w:t>
      </w:r>
      <w:r w:rsidR="006F5D5B">
        <w:rPr>
          <w:rFonts w:ascii="Times New Roman" w:hAnsi="Times New Roman" w:cs="Times New Roman"/>
          <w:sz w:val="24"/>
          <w:szCs w:val="24"/>
        </w:rPr>
        <w:t>7</w:t>
      </w:r>
    </w:p>
    <w:p w14:paraId="59B05ACA" w14:textId="3AB64DC6" w:rsidR="00AA725F" w:rsidRPr="00AA725F" w:rsidRDefault="00AA725F" w:rsidP="00AA725F">
      <w:p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>V Domoušicích dne: 2</w:t>
      </w:r>
      <w:r w:rsidR="006F5D5B">
        <w:rPr>
          <w:rFonts w:ascii="Times New Roman" w:hAnsi="Times New Roman" w:cs="Times New Roman"/>
          <w:sz w:val="24"/>
          <w:szCs w:val="24"/>
        </w:rPr>
        <w:t>6</w:t>
      </w:r>
      <w:r w:rsidRPr="00AA725F">
        <w:rPr>
          <w:rFonts w:ascii="Times New Roman" w:hAnsi="Times New Roman" w:cs="Times New Roman"/>
          <w:sz w:val="24"/>
          <w:szCs w:val="24"/>
        </w:rPr>
        <w:t>. 0</w:t>
      </w:r>
      <w:r w:rsidR="00F8231E">
        <w:rPr>
          <w:rFonts w:ascii="Times New Roman" w:hAnsi="Times New Roman" w:cs="Times New Roman"/>
          <w:sz w:val="24"/>
          <w:szCs w:val="24"/>
        </w:rPr>
        <w:t>8</w:t>
      </w:r>
      <w:r w:rsidRPr="00AA725F">
        <w:rPr>
          <w:rFonts w:ascii="Times New Roman" w:hAnsi="Times New Roman" w:cs="Times New Roman"/>
          <w:sz w:val="24"/>
          <w:szCs w:val="24"/>
        </w:rPr>
        <w:t>. 202</w:t>
      </w:r>
      <w:r w:rsidR="006F5D5B">
        <w:rPr>
          <w:rFonts w:ascii="Times New Roman" w:hAnsi="Times New Roman" w:cs="Times New Roman"/>
          <w:sz w:val="24"/>
          <w:szCs w:val="24"/>
        </w:rPr>
        <w:t>6</w:t>
      </w:r>
    </w:p>
    <w:p w14:paraId="5D97E2FA" w14:textId="77777777" w:rsidR="00AA725F" w:rsidRPr="00AA725F" w:rsidRDefault="00AA725F" w:rsidP="00AA725F">
      <w:p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 xml:space="preserve">       </w:t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26EB8ABB" w14:textId="67F50D78" w:rsidR="00AA725F" w:rsidRPr="00AA725F" w:rsidRDefault="00AA725F" w:rsidP="00AA725F">
      <w:p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F8231E">
        <w:rPr>
          <w:rFonts w:ascii="Times New Roman" w:hAnsi="Times New Roman" w:cs="Times New Roman"/>
          <w:sz w:val="24"/>
          <w:szCs w:val="24"/>
        </w:rPr>
        <w:t xml:space="preserve">     Mgr. Iveta Karpíšková</w:t>
      </w:r>
    </w:p>
    <w:p w14:paraId="020FDE84" w14:textId="39B555C8" w:rsidR="002D5266" w:rsidRPr="00AA725F" w:rsidRDefault="00AA725F">
      <w:pPr>
        <w:rPr>
          <w:rFonts w:ascii="Times New Roman" w:hAnsi="Times New Roman" w:cs="Times New Roman"/>
          <w:sz w:val="24"/>
          <w:szCs w:val="24"/>
        </w:rPr>
      </w:pP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</w:r>
      <w:r w:rsidRPr="00AA725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F8231E">
        <w:rPr>
          <w:rFonts w:ascii="Times New Roman" w:hAnsi="Times New Roman" w:cs="Times New Roman"/>
          <w:sz w:val="24"/>
          <w:szCs w:val="24"/>
        </w:rPr>
        <w:t xml:space="preserve">      </w:t>
      </w:r>
      <w:r w:rsidR="006F5D5B">
        <w:rPr>
          <w:rFonts w:ascii="Times New Roman" w:hAnsi="Times New Roman" w:cs="Times New Roman"/>
          <w:sz w:val="24"/>
          <w:szCs w:val="24"/>
        </w:rPr>
        <w:t xml:space="preserve">   </w:t>
      </w:r>
      <w:r w:rsidRPr="00AA725F">
        <w:rPr>
          <w:rFonts w:ascii="Times New Roman" w:hAnsi="Times New Roman" w:cs="Times New Roman"/>
          <w:sz w:val="24"/>
          <w:szCs w:val="24"/>
        </w:rPr>
        <w:t xml:space="preserve">ředitelka </w:t>
      </w:r>
      <w:r w:rsidR="006F5D5B">
        <w:rPr>
          <w:rFonts w:ascii="Times New Roman" w:hAnsi="Times New Roman" w:cs="Times New Roman"/>
          <w:sz w:val="24"/>
          <w:szCs w:val="24"/>
        </w:rPr>
        <w:t>školy</w:t>
      </w:r>
    </w:p>
    <w:sectPr w:rsidR="002D5266" w:rsidRPr="00AA725F" w:rsidSect="00AA72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1A17" w14:textId="77777777" w:rsidR="0023329C" w:rsidRDefault="0023329C" w:rsidP="00B84687">
      <w:pPr>
        <w:spacing w:after="0"/>
      </w:pPr>
      <w:r>
        <w:separator/>
      </w:r>
    </w:p>
  </w:endnote>
  <w:endnote w:type="continuationSeparator" w:id="0">
    <w:p w14:paraId="4CC1241E" w14:textId="77777777" w:rsidR="0023329C" w:rsidRDefault="0023329C" w:rsidP="00B846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CA833" w14:textId="77777777" w:rsidR="0023329C" w:rsidRDefault="0023329C" w:rsidP="00B84687">
      <w:pPr>
        <w:spacing w:after="0"/>
      </w:pPr>
      <w:r>
        <w:separator/>
      </w:r>
    </w:p>
  </w:footnote>
  <w:footnote w:type="continuationSeparator" w:id="0">
    <w:p w14:paraId="2E40CDDC" w14:textId="77777777" w:rsidR="0023329C" w:rsidRDefault="0023329C" w:rsidP="00B846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F554B"/>
    <w:multiLevelType w:val="multilevel"/>
    <w:tmpl w:val="AAAAC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197237"/>
    <w:multiLevelType w:val="multilevel"/>
    <w:tmpl w:val="D7C8A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954F73"/>
    <w:multiLevelType w:val="multilevel"/>
    <w:tmpl w:val="7F185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FE108B"/>
    <w:multiLevelType w:val="multilevel"/>
    <w:tmpl w:val="75829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pStyle w:val="Styl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355761"/>
    <w:multiLevelType w:val="hybridMultilevel"/>
    <w:tmpl w:val="D90A12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B0ABC"/>
    <w:multiLevelType w:val="multilevel"/>
    <w:tmpl w:val="FF66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886C88"/>
    <w:multiLevelType w:val="multilevel"/>
    <w:tmpl w:val="FA146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713019">
    <w:abstractNumId w:val="6"/>
  </w:num>
  <w:num w:numId="2" w16cid:durableId="1825659455">
    <w:abstractNumId w:val="0"/>
  </w:num>
  <w:num w:numId="3" w16cid:durableId="1630626700">
    <w:abstractNumId w:val="2"/>
  </w:num>
  <w:num w:numId="4" w16cid:durableId="919214687">
    <w:abstractNumId w:val="1"/>
  </w:num>
  <w:num w:numId="5" w16cid:durableId="1095442080">
    <w:abstractNumId w:val="3"/>
  </w:num>
  <w:num w:numId="6" w16cid:durableId="214243857">
    <w:abstractNumId w:val="5"/>
  </w:num>
  <w:num w:numId="7" w16cid:durableId="1326781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7C2"/>
    <w:rsid w:val="0023329C"/>
    <w:rsid w:val="002838D6"/>
    <w:rsid w:val="002D5266"/>
    <w:rsid w:val="00393B72"/>
    <w:rsid w:val="0047336C"/>
    <w:rsid w:val="005620EA"/>
    <w:rsid w:val="005E1CF6"/>
    <w:rsid w:val="006F5D5B"/>
    <w:rsid w:val="00740067"/>
    <w:rsid w:val="007E5C76"/>
    <w:rsid w:val="008A5092"/>
    <w:rsid w:val="008E1EEF"/>
    <w:rsid w:val="009F0BC5"/>
    <w:rsid w:val="00A731F6"/>
    <w:rsid w:val="00AA725F"/>
    <w:rsid w:val="00B84687"/>
    <w:rsid w:val="00D7014A"/>
    <w:rsid w:val="00DB7D01"/>
    <w:rsid w:val="00F617C2"/>
    <w:rsid w:val="00F8231E"/>
    <w:rsid w:val="00FF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8DB44"/>
  <w15:chartTrackingRefBased/>
  <w15:docId w15:val="{81C25494-CB16-4752-B027-1E16F46E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0067"/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617C2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617C2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17C2"/>
    <w:pPr>
      <w:keepNext/>
      <w:keepLines/>
      <w:spacing w:before="16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17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17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17C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17C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17C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17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40067"/>
    <w:pPr>
      <w:spacing w:after="0"/>
    </w:pPr>
    <w:rPr>
      <w:rFonts w:ascii="Calibri" w:hAnsi="Calibri" w:cs="Calibri"/>
    </w:rPr>
  </w:style>
  <w:style w:type="character" w:customStyle="1" w:styleId="BezmezerChar">
    <w:name w:val="Bez mezer Char"/>
    <w:link w:val="Bezmezer"/>
    <w:uiPriority w:val="1"/>
    <w:locked/>
    <w:rsid w:val="00740067"/>
    <w:rPr>
      <w:rFonts w:ascii="Calibri" w:eastAsia="Calibri" w:hAnsi="Calibri" w:cs="Calibri"/>
    </w:rPr>
  </w:style>
  <w:style w:type="character" w:customStyle="1" w:styleId="Nadpis1Char">
    <w:name w:val="Nadpis 1 Char"/>
    <w:basedOn w:val="Standardnpsmoodstavce"/>
    <w:link w:val="Nadpis1"/>
    <w:uiPriority w:val="9"/>
    <w:rsid w:val="00F61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61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1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17C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17C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17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17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17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17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17C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17C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17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17C2"/>
    <w:rPr>
      <w:rFonts w:ascii="Calibri" w:hAnsi="Calibri" w:cs="Calibri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17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17C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1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17C2"/>
    <w:rPr>
      <w:rFonts w:ascii="Calibri" w:hAnsi="Calibri" w:cs="Calibri"/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17C2"/>
    <w:rPr>
      <w:b/>
      <w:bCs/>
      <w:smallCaps/>
      <w:color w:val="2F5496" w:themeColor="accent1" w:themeShade="BF"/>
      <w:spacing w:val="5"/>
    </w:rPr>
  </w:style>
  <w:style w:type="paragraph" w:customStyle="1" w:styleId="Styl1">
    <w:name w:val="Styl1"/>
    <w:basedOn w:val="Normln"/>
    <w:link w:val="Styl1Char"/>
    <w:qFormat/>
    <w:rsid w:val="0047336C"/>
    <w:pPr>
      <w:numPr>
        <w:ilvl w:val="1"/>
        <w:numId w:val="5"/>
      </w:numPr>
    </w:pPr>
    <w:rPr>
      <w:b/>
      <w:bCs/>
    </w:rPr>
  </w:style>
  <w:style w:type="character" w:customStyle="1" w:styleId="Styl1Char">
    <w:name w:val="Styl1 Char"/>
    <w:basedOn w:val="Standardnpsmoodstavce"/>
    <w:link w:val="Styl1"/>
    <w:rsid w:val="0047336C"/>
    <w:rPr>
      <w:rFonts w:ascii="Calibri" w:hAnsi="Calibri" w:cs="Calibri"/>
      <w:b/>
      <w:bCs/>
    </w:rPr>
  </w:style>
  <w:style w:type="paragraph" w:styleId="Zhlav">
    <w:name w:val="header"/>
    <w:basedOn w:val="Normln"/>
    <w:link w:val="ZhlavChar"/>
    <w:uiPriority w:val="99"/>
    <w:unhideWhenUsed/>
    <w:rsid w:val="00B8468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84687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B8468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8468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7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Štoček</dc:creator>
  <cp:keywords/>
  <dc:description/>
  <cp:lastModifiedBy>Eva Mužíková</cp:lastModifiedBy>
  <cp:revision>7</cp:revision>
  <dcterms:created xsi:type="dcterms:W3CDTF">2025-03-27T06:21:00Z</dcterms:created>
  <dcterms:modified xsi:type="dcterms:W3CDTF">2026-10-06T13:24:00Z</dcterms:modified>
</cp:coreProperties>
</file>